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1C59F" w14:textId="77777777" w:rsidR="00D90527" w:rsidRDefault="00D90527"/>
    <w:p w14:paraId="512757C7" w14:textId="77777777" w:rsidR="00151A24" w:rsidRDefault="00151A24"/>
    <w:p w14:paraId="6D5F4029" w14:textId="77777777" w:rsidR="00151A24" w:rsidRDefault="00151A24"/>
    <w:p w14:paraId="7A2D610C" w14:textId="77777777" w:rsidR="00151A24" w:rsidRDefault="00151A24"/>
    <w:p w14:paraId="39F108D0" w14:textId="77777777" w:rsidR="00D90527" w:rsidRDefault="00D90527"/>
    <w:p w14:paraId="6EEBEC5A" w14:textId="77777777" w:rsidR="00D90527" w:rsidRDefault="00D90527"/>
    <w:p w14:paraId="6BD71BE6" w14:textId="77777777" w:rsidR="00D90527" w:rsidRDefault="00692AB3">
      <w:pPr>
        <w:pStyle w:val="Nadpis2"/>
      </w:pPr>
      <w:proofErr w:type="gramStart"/>
      <w:r>
        <w:t>P R O H L Á Š E N Í  O  S H O D Ě</w:t>
      </w:r>
      <w:proofErr w:type="gramEnd"/>
    </w:p>
    <w:p w14:paraId="23F9F3DA" w14:textId="63B79C57" w:rsidR="00D90527" w:rsidRDefault="00692AB3">
      <w:pPr>
        <w:spacing w:before="120"/>
        <w:jc w:val="center"/>
        <w:rPr>
          <w:snapToGrid w:val="0"/>
          <w:sz w:val="8"/>
        </w:rPr>
      </w:pPr>
      <w:r>
        <w:rPr>
          <w:snapToGrid w:val="0"/>
        </w:rPr>
        <w:t>podle §13 zákona č. 22/1997 Sb., v později platném znění a §13 nařízení vlády č. 163/2002</w:t>
      </w:r>
      <w:r>
        <w:rPr>
          <w:sz w:val="24"/>
        </w:rPr>
        <w:t xml:space="preserve"> </w:t>
      </w:r>
      <w:proofErr w:type="gramStart"/>
      <w:r w:rsidRPr="002211C5">
        <w:t>Sb.</w:t>
      </w:r>
      <w:r w:rsidR="002211C5">
        <w:t xml:space="preserve">,                                                      </w:t>
      </w:r>
      <w:r w:rsidR="002211C5" w:rsidRPr="002211C5">
        <w:t xml:space="preserve"> ve</w:t>
      </w:r>
      <w:proofErr w:type="gramEnd"/>
      <w:r w:rsidR="002211C5" w:rsidRPr="002211C5">
        <w:t xml:space="preserve"> z</w:t>
      </w:r>
      <w:r w:rsidR="002211C5">
        <w:t>n</w:t>
      </w:r>
      <w:r w:rsidR="002211C5" w:rsidRPr="002211C5">
        <w:t>ění</w:t>
      </w:r>
      <w:r w:rsidR="002211C5">
        <w:rPr>
          <w:sz w:val="24"/>
        </w:rPr>
        <w:t xml:space="preserve"> nařízení vlády </w:t>
      </w:r>
      <w:r w:rsidR="002211C5" w:rsidRPr="002211C5">
        <w:t>č. 312/2005Sb.</w:t>
      </w:r>
      <w:r w:rsidR="009E25ED" w:rsidRPr="009E25ED">
        <w:t xml:space="preserve"> </w:t>
      </w:r>
      <w:r w:rsidR="009E25ED" w:rsidRPr="009E25ED">
        <w:rPr>
          <w:snapToGrid w:val="0"/>
        </w:rPr>
        <w:t xml:space="preserve">a </w:t>
      </w:r>
      <w:r w:rsidR="009E25ED">
        <w:rPr>
          <w:snapToGrid w:val="0"/>
        </w:rPr>
        <w:t>nařízení vlády č.</w:t>
      </w:r>
      <w:r w:rsidR="009E25ED" w:rsidRPr="009E25ED">
        <w:rPr>
          <w:snapToGrid w:val="0"/>
        </w:rPr>
        <w:t xml:space="preserve"> č. 215/2016 Sb.</w:t>
      </w:r>
    </w:p>
    <w:p w14:paraId="470CA97E" w14:textId="77777777" w:rsidR="00D90527" w:rsidRDefault="00692AB3">
      <w:pPr>
        <w:spacing w:before="120"/>
        <w:jc w:val="center"/>
        <w:rPr>
          <w:snapToGrid w:val="0"/>
        </w:rPr>
      </w:pPr>
      <w:proofErr w:type="gramStart"/>
      <w:r>
        <w:rPr>
          <w:snapToGrid w:val="0"/>
        </w:rPr>
        <w:t>Výrobce :</w:t>
      </w:r>
      <w:proofErr w:type="gramEnd"/>
    </w:p>
    <w:p w14:paraId="0A4AFD50" w14:textId="77777777" w:rsidR="009E25ED" w:rsidRDefault="009E25ED">
      <w:pPr>
        <w:spacing w:before="120"/>
        <w:jc w:val="center"/>
        <w:rPr>
          <w:b/>
          <w:sz w:val="22"/>
          <w:szCs w:val="22"/>
        </w:rPr>
      </w:pPr>
      <w:bookmarkStart w:id="0" w:name="_Hlk143765875"/>
      <w:r w:rsidRPr="009E25ED">
        <w:rPr>
          <w:b/>
          <w:sz w:val="22"/>
          <w:szCs w:val="22"/>
        </w:rPr>
        <w:t xml:space="preserve">ANDRLA CZ s.r.o </w:t>
      </w:r>
      <w:r>
        <w:rPr>
          <w:b/>
          <w:sz w:val="22"/>
          <w:szCs w:val="22"/>
        </w:rPr>
        <w:t xml:space="preserve"> </w:t>
      </w:r>
    </w:p>
    <w:bookmarkEnd w:id="0"/>
    <w:p w14:paraId="646DB558" w14:textId="400BB88C" w:rsidR="00D90527" w:rsidRDefault="00692AB3">
      <w:pPr>
        <w:spacing w:before="120"/>
        <w:jc w:val="center"/>
        <w:rPr>
          <w:b/>
          <w:sz w:val="22"/>
          <w:szCs w:val="22"/>
        </w:rPr>
      </w:pPr>
      <w:r>
        <w:rPr>
          <w:snapToGrid w:val="0"/>
          <w:sz w:val="24"/>
        </w:rPr>
        <w:t xml:space="preserve">IČO  </w:t>
      </w:r>
      <w:r w:rsidR="0035137C" w:rsidRPr="00CF022B">
        <w:rPr>
          <w:b/>
          <w:sz w:val="22"/>
          <w:szCs w:val="22"/>
        </w:rPr>
        <w:t>1</w:t>
      </w:r>
      <w:r w:rsidR="009E25ED" w:rsidRPr="009E25ED">
        <w:rPr>
          <w:b/>
          <w:sz w:val="22"/>
          <w:szCs w:val="22"/>
        </w:rPr>
        <w:t>259 07 425</w:t>
      </w:r>
    </w:p>
    <w:p w14:paraId="35DAABF0" w14:textId="28BE34B2" w:rsidR="00D90527" w:rsidRDefault="00682A7F">
      <w:pPr>
        <w:spacing w:before="120"/>
        <w:jc w:val="center"/>
        <w:rPr>
          <w:snapToGrid w:val="0"/>
          <w:sz w:val="24"/>
        </w:rPr>
      </w:pPr>
      <w:r>
        <w:rPr>
          <w:b/>
          <w:sz w:val="22"/>
          <w:szCs w:val="22"/>
        </w:rPr>
        <w:t xml:space="preserve">Provozovna: </w:t>
      </w:r>
      <w:r w:rsidR="009E25ED" w:rsidRPr="009E25ED">
        <w:rPr>
          <w:b/>
          <w:sz w:val="22"/>
          <w:szCs w:val="22"/>
        </w:rPr>
        <w:t xml:space="preserve">Cihelní 260, 747 41 Branka u Opavy </w:t>
      </w:r>
      <w:r w:rsidR="00692AB3">
        <w:rPr>
          <w:snapToGrid w:val="0"/>
          <w:sz w:val="24"/>
        </w:rPr>
        <w:t xml:space="preserve">prohlašuje a potvrzuje na svou výlučnou odpovědnost, že </w:t>
      </w:r>
      <w:proofErr w:type="gramStart"/>
      <w:r w:rsidR="00692AB3">
        <w:rPr>
          <w:snapToGrid w:val="0"/>
          <w:sz w:val="24"/>
        </w:rPr>
        <w:t>výrobky :</w:t>
      </w:r>
      <w:proofErr w:type="gramEnd"/>
    </w:p>
    <w:p w14:paraId="2102F978" w14:textId="77777777" w:rsidR="00151A24" w:rsidRDefault="00151A24">
      <w:pPr>
        <w:spacing w:before="120"/>
        <w:jc w:val="center"/>
        <w:rPr>
          <w:snapToGrid w:val="0"/>
          <w:sz w:val="24"/>
        </w:rPr>
      </w:pPr>
    </w:p>
    <w:p w14:paraId="45836C6A" w14:textId="77777777" w:rsidR="009E25ED" w:rsidRDefault="009E25ED">
      <w:pPr>
        <w:spacing w:before="120"/>
        <w:jc w:val="center"/>
        <w:rPr>
          <w:b/>
          <w:sz w:val="24"/>
          <w:szCs w:val="22"/>
        </w:rPr>
      </w:pPr>
      <w:r w:rsidRPr="009E25ED">
        <w:rPr>
          <w:b/>
          <w:sz w:val="24"/>
          <w:szCs w:val="22"/>
        </w:rPr>
        <w:t xml:space="preserve">Silniční panely KZD a IZD </w:t>
      </w:r>
      <w:r>
        <w:rPr>
          <w:b/>
          <w:sz w:val="24"/>
          <w:szCs w:val="22"/>
        </w:rPr>
        <w:t xml:space="preserve"> </w:t>
      </w:r>
    </w:p>
    <w:p w14:paraId="1015DD4A" w14:textId="73D97AFA" w:rsidR="00D90527" w:rsidRDefault="00692AB3">
      <w:pPr>
        <w:spacing w:before="120"/>
        <w:jc w:val="center"/>
        <w:rPr>
          <w:snapToGrid w:val="0"/>
          <w:sz w:val="24"/>
        </w:rPr>
      </w:pPr>
      <w:r>
        <w:rPr>
          <w:snapToGrid w:val="0"/>
          <w:sz w:val="24"/>
        </w:rPr>
        <w:t>splňuj</w:t>
      </w:r>
      <w:r w:rsidR="0035137C">
        <w:rPr>
          <w:snapToGrid w:val="0"/>
          <w:sz w:val="24"/>
        </w:rPr>
        <w:t>e</w:t>
      </w:r>
      <w:r>
        <w:rPr>
          <w:snapToGrid w:val="0"/>
          <w:sz w:val="24"/>
        </w:rPr>
        <w:t xml:space="preserve"> základní požadavky podle nařízení vlády</w:t>
      </w:r>
      <w:r w:rsidR="00925747">
        <w:rPr>
          <w:snapToGrid w:val="0"/>
          <w:sz w:val="24"/>
        </w:rPr>
        <w:t xml:space="preserve"> 163/2002 </w:t>
      </w:r>
      <w:proofErr w:type="gramStart"/>
      <w:r w:rsidR="00925747">
        <w:rPr>
          <w:snapToGrid w:val="0"/>
          <w:sz w:val="24"/>
        </w:rPr>
        <w:t xml:space="preserve">Sb. </w:t>
      </w:r>
      <w:r w:rsidR="009E25ED">
        <w:rPr>
          <w:snapToGrid w:val="0"/>
          <w:sz w:val="24"/>
        </w:rPr>
        <w:t>, v platném</w:t>
      </w:r>
      <w:proofErr w:type="gramEnd"/>
      <w:r w:rsidR="009E25ED">
        <w:rPr>
          <w:snapToGrid w:val="0"/>
          <w:sz w:val="24"/>
        </w:rPr>
        <w:t xml:space="preserve"> znění</w:t>
      </w:r>
      <w:r>
        <w:rPr>
          <w:sz w:val="24"/>
        </w:rPr>
        <w:t>.,</w:t>
      </w:r>
      <w:r>
        <w:rPr>
          <w:snapToGrid w:val="0"/>
          <w:sz w:val="24"/>
        </w:rPr>
        <w:t xml:space="preserve"> konkretizované </w:t>
      </w:r>
      <w:r w:rsidR="009E25ED">
        <w:rPr>
          <w:snapToGrid w:val="0"/>
          <w:sz w:val="24"/>
        </w:rPr>
        <w:t xml:space="preserve">v </w:t>
      </w:r>
      <w:bookmarkStart w:id="1" w:name="_Hlk143765829"/>
      <w:r>
        <w:rPr>
          <w:b/>
          <w:bCs/>
          <w:sz w:val="24"/>
        </w:rPr>
        <w:t>STO č.: 238-STO/</w:t>
      </w:r>
      <w:r w:rsidR="009E25ED">
        <w:rPr>
          <w:b/>
          <w:bCs/>
          <w:sz w:val="24"/>
        </w:rPr>
        <w:t>1117-1</w:t>
      </w:r>
      <w:r w:rsidR="00A372ED">
        <w:rPr>
          <w:b/>
          <w:bCs/>
          <w:sz w:val="24"/>
        </w:rPr>
        <w:t>/20</w:t>
      </w:r>
      <w:r w:rsidR="009E25ED">
        <w:rPr>
          <w:b/>
          <w:bCs/>
          <w:sz w:val="24"/>
        </w:rPr>
        <w:t>23</w:t>
      </w:r>
      <w:r>
        <w:rPr>
          <w:b/>
          <w:bCs/>
          <w:sz w:val="24"/>
        </w:rPr>
        <w:t xml:space="preserve"> </w:t>
      </w:r>
      <w:r>
        <w:rPr>
          <w:sz w:val="24"/>
        </w:rPr>
        <w:t>od</w:t>
      </w:r>
      <w:r>
        <w:rPr>
          <w:b/>
          <w:bCs/>
          <w:sz w:val="24"/>
        </w:rPr>
        <w:t xml:space="preserve"> AO č. 238 </w:t>
      </w:r>
      <w:bookmarkEnd w:id="1"/>
      <w:r>
        <w:rPr>
          <w:snapToGrid w:val="0"/>
          <w:sz w:val="24"/>
        </w:rPr>
        <w:t>a jsou za podmínek výše určeného použití bezpečné.</w:t>
      </w:r>
    </w:p>
    <w:p w14:paraId="31D7160F" w14:textId="22F4023D" w:rsidR="00925747" w:rsidRDefault="00692AB3" w:rsidP="00925747">
      <w:pPr>
        <w:spacing w:before="120"/>
        <w:jc w:val="center"/>
        <w:rPr>
          <w:snapToGrid w:val="0"/>
          <w:sz w:val="24"/>
        </w:rPr>
      </w:pPr>
      <w:r>
        <w:rPr>
          <w:snapToGrid w:val="0"/>
          <w:sz w:val="24"/>
        </w:rPr>
        <w:t xml:space="preserve">Posouzení shody bylo provedeno </w:t>
      </w:r>
      <w:r w:rsidR="009E25ED">
        <w:rPr>
          <w:snapToGrid w:val="0"/>
          <w:sz w:val="24"/>
        </w:rPr>
        <w:t>v souladu s</w:t>
      </w:r>
      <w:r>
        <w:rPr>
          <w:snapToGrid w:val="0"/>
          <w:sz w:val="24"/>
        </w:rPr>
        <w:t xml:space="preserve"> § </w:t>
      </w:r>
      <w:r w:rsidR="009E25ED">
        <w:rPr>
          <w:snapToGrid w:val="0"/>
          <w:sz w:val="24"/>
        </w:rPr>
        <w:t>8</w:t>
      </w:r>
      <w:r>
        <w:rPr>
          <w:snapToGrid w:val="0"/>
          <w:sz w:val="24"/>
        </w:rPr>
        <w:t xml:space="preserve"> nařízení vlády </w:t>
      </w:r>
      <w:r w:rsidR="00925747" w:rsidRPr="00925747">
        <w:rPr>
          <w:snapToGrid w:val="0"/>
          <w:sz w:val="24"/>
        </w:rPr>
        <w:t>163/2002 Sb.</w:t>
      </w:r>
      <w:r w:rsidR="00925747">
        <w:rPr>
          <w:snapToGrid w:val="0"/>
          <w:sz w:val="24"/>
        </w:rPr>
        <w:t xml:space="preserve">, </w:t>
      </w:r>
      <w:r w:rsidR="00925747" w:rsidRPr="00925747">
        <w:rPr>
          <w:snapToGrid w:val="0"/>
          <w:sz w:val="24"/>
        </w:rPr>
        <w:t>ve z</w:t>
      </w:r>
      <w:r w:rsidR="00925747">
        <w:rPr>
          <w:snapToGrid w:val="0"/>
          <w:sz w:val="24"/>
        </w:rPr>
        <w:t>n</w:t>
      </w:r>
      <w:r w:rsidR="00925747" w:rsidRPr="00925747">
        <w:rPr>
          <w:snapToGrid w:val="0"/>
          <w:sz w:val="24"/>
        </w:rPr>
        <w:t>ění nařízení vlády</w:t>
      </w:r>
      <w:r w:rsidR="00925747">
        <w:rPr>
          <w:snapToGrid w:val="0"/>
          <w:sz w:val="24"/>
        </w:rPr>
        <w:t xml:space="preserve"> </w:t>
      </w:r>
      <w:r w:rsidR="00925747" w:rsidRPr="00925747">
        <w:rPr>
          <w:snapToGrid w:val="0"/>
          <w:sz w:val="24"/>
        </w:rPr>
        <w:t>č.: 312/2005 Sb</w:t>
      </w:r>
      <w:r w:rsidR="00925747">
        <w:rPr>
          <w:snapToGrid w:val="0"/>
          <w:sz w:val="24"/>
        </w:rPr>
        <w:t>.</w:t>
      </w:r>
      <w:r w:rsidR="009E25ED">
        <w:rPr>
          <w:snapToGrid w:val="0"/>
          <w:sz w:val="24"/>
        </w:rPr>
        <w:t xml:space="preserve"> a nařízení vlády č. 215/2016 Sb.</w:t>
      </w:r>
    </w:p>
    <w:p w14:paraId="2375FD71" w14:textId="77777777" w:rsidR="00151A24" w:rsidRPr="00250F81" w:rsidRDefault="00151A24" w:rsidP="00925747">
      <w:pPr>
        <w:spacing w:before="120"/>
        <w:jc w:val="center"/>
        <w:rPr>
          <w:sz w:val="24"/>
          <w:szCs w:val="24"/>
        </w:rPr>
      </w:pPr>
    </w:p>
    <w:p w14:paraId="0088902D" w14:textId="7596D991" w:rsidR="001B0799" w:rsidRPr="001B0799" w:rsidRDefault="007D3E2B" w:rsidP="00250F81">
      <w:pPr>
        <w:spacing w:before="120"/>
        <w:jc w:val="center"/>
        <w:rPr>
          <w:snapToGrid w:val="0"/>
          <w:sz w:val="2"/>
          <w:szCs w:val="24"/>
        </w:rPr>
      </w:pPr>
      <w:r>
        <w:rPr>
          <w:snapToGrid w:val="0"/>
          <w:sz w:val="24"/>
        </w:rPr>
        <w:t xml:space="preserve">Výrobce potvrzuje, že přijal opatření, kterými zabezpečuje shodu všech výrobků                               uváděných na trh s technickou dokumentací a </w:t>
      </w:r>
      <w:r w:rsidR="00925747">
        <w:rPr>
          <w:snapToGrid w:val="0"/>
          <w:sz w:val="24"/>
        </w:rPr>
        <w:t xml:space="preserve">požadavky stanovenými v Stavebním technickém osvědčení </w:t>
      </w:r>
      <w:r w:rsidR="009E25ED" w:rsidRPr="009E25ED">
        <w:rPr>
          <w:snapToGrid w:val="0"/>
          <w:sz w:val="24"/>
        </w:rPr>
        <w:t xml:space="preserve">STO č.: 238-STO/1117-1/2023 od AO č. </w:t>
      </w:r>
      <w:proofErr w:type="gramStart"/>
      <w:r w:rsidR="009E25ED" w:rsidRPr="009E25ED">
        <w:rPr>
          <w:snapToGrid w:val="0"/>
          <w:sz w:val="24"/>
        </w:rPr>
        <w:t xml:space="preserve">238 </w:t>
      </w:r>
      <w:r w:rsidR="00925747">
        <w:rPr>
          <w:snapToGrid w:val="0"/>
          <w:sz w:val="24"/>
        </w:rPr>
        <w:t>z </w:t>
      </w:r>
      <w:r w:rsidR="009E25ED">
        <w:rPr>
          <w:snapToGrid w:val="0"/>
          <w:sz w:val="24"/>
        </w:rPr>
        <w:t>7</w:t>
      </w:r>
      <w:r w:rsidR="00925747">
        <w:rPr>
          <w:snapToGrid w:val="0"/>
          <w:sz w:val="24"/>
        </w:rPr>
        <w:t>. 8. 20</w:t>
      </w:r>
      <w:r w:rsidR="009E25ED">
        <w:rPr>
          <w:snapToGrid w:val="0"/>
          <w:sz w:val="24"/>
        </w:rPr>
        <w:t>23</w:t>
      </w:r>
      <w:proofErr w:type="gramEnd"/>
    </w:p>
    <w:p w14:paraId="01D36A19" w14:textId="77777777" w:rsidR="001B0799" w:rsidRDefault="001B0799" w:rsidP="0052284E">
      <w:pPr>
        <w:spacing w:before="120"/>
        <w:ind w:left="6946" w:hanging="6946"/>
        <w:rPr>
          <w:snapToGrid w:val="0"/>
          <w:sz w:val="24"/>
        </w:rPr>
      </w:pPr>
    </w:p>
    <w:p w14:paraId="2699E550" w14:textId="7412F809" w:rsidR="00692AB3" w:rsidRDefault="00692AB3" w:rsidP="0052284E">
      <w:pPr>
        <w:spacing w:before="120"/>
        <w:ind w:left="6946" w:hanging="6946"/>
        <w:rPr>
          <w:snapToGrid w:val="0"/>
          <w:sz w:val="24"/>
        </w:rPr>
      </w:pPr>
      <w:r>
        <w:rPr>
          <w:snapToGrid w:val="0"/>
          <w:sz w:val="24"/>
        </w:rPr>
        <w:t>V</w:t>
      </w:r>
      <w:r w:rsidR="001974B3">
        <w:rPr>
          <w:snapToGrid w:val="0"/>
          <w:sz w:val="24"/>
        </w:rPr>
        <w:t> Branka u Opavy</w:t>
      </w:r>
      <w:r w:rsidR="00F774BA">
        <w:rPr>
          <w:snapToGrid w:val="0"/>
          <w:sz w:val="24"/>
        </w:rPr>
        <w:t>,</w:t>
      </w:r>
      <w:r>
        <w:rPr>
          <w:snapToGrid w:val="0"/>
          <w:sz w:val="24"/>
        </w:rPr>
        <w:t xml:space="preserve"> dne </w:t>
      </w:r>
      <w:r w:rsidR="00544554">
        <w:rPr>
          <w:snapToGrid w:val="0"/>
          <w:sz w:val="24"/>
        </w:rPr>
        <w:t xml:space="preserve">  </w:t>
      </w:r>
      <w:r w:rsidR="00955C10">
        <w:rPr>
          <w:snapToGrid w:val="0"/>
          <w:sz w:val="24"/>
        </w:rPr>
        <w:t>24.8.2023</w:t>
      </w:r>
      <w:r w:rsidR="00F774BA">
        <w:rPr>
          <w:snapToGrid w:val="0"/>
          <w:sz w:val="24"/>
        </w:rPr>
        <w:t xml:space="preserve"> </w:t>
      </w:r>
      <w:r w:rsidRPr="00F774BA">
        <w:rPr>
          <w:snapToGrid w:val="0"/>
          <w:sz w:val="24"/>
        </w:rPr>
        <w:t xml:space="preserve">                                                            </w:t>
      </w:r>
      <w:bookmarkStart w:id="2" w:name="_GoBack"/>
      <w:bookmarkEnd w:id="2"/>
      <w:r w:rsidR="001974B3">
        <w:rPr>
          <w:snapToGrid w:val="0"/>
          <w:sz w:val="24"/>
        </w:rPr>
        <w:t xml:space="preserve">Michal </w:t>
      </w:r>
      <w:proofErr w:type="spellStart"/>
      <w:r w:rsidR="001974B3">
        <w:rPr>
          <w:snapToGrid w:val="0"/>
          <w:sz w:val="24"/>
        </w:rPr>
        <w:t>Ivan</w:t>
      </w:r>
      <w:r w:rsidR="00955C10">
        <w:rPr>
          <w:snapToGrid w:val="0"/>
          <w:sz w:val="24"/>
        </w:rPr>
        <w:t>c</w:t>
      </w:r>
      <w:r w:rsidR="001974B3">
        <w:rPr>
          <w:snapToGrid w:val="0"/>
          <w:sz w:val="24"/>
        </w:rPr>
        <w:t>o</w:t>
      </w:r>
      <w:proofErr w:type="spellEnd"/>
      <w:r>
        <w:rPr>
          <w:snapToGrid w:val="0"/>
          <w:sz w:val="24"/>
        </w:rPr>
        <w:t xml:space="preserve">                                                                     </w:t>
      </w:r>
      <w:r w:rsidR="00682A7F">
        <w:rPr>
          <w:snapToGrid w:val="0"/>
          <w:sz w:val="24"/>
        </w:rPr>
        <w:t xml:space="preserve">       </w:t>
      </w:r>
      <w:r w:rsidR="0052284E">
        <w:rPr>
          <w:snapToGrid w:val="0"/>
          <w:sz w:val="24"/>
        </w:rPr>
        <w:t xml:space="preserve">                        </w:t>
      </w:r>
      <w:r w:rsidR="001974B3">
        <w:rPr>
          <w:snapToGrid w:val="0"/>
          <w:sz w:val="24"/>
        </w:rPr>
        <w:t xml:space="preserve"> </w:t>
      </w:r>
      <w:r w:rsidR="0052284E">
        <w:rPr>
          <w:snapToGrid w:val="0"/>
        </w:rPr>
        <w:t>jednatel společnosti</w:t>
      </w:r>
      <w:r>
        <w:rPr>
          <w:snapToGrid w:val="0"/>
        </w:rPr>
        <w:t xml:space="preserve">   </w:t>
      </w:r>
    </w:p>
    <w:sectPr w:rsidR="00692AB3" w:rsidSect="001B0799">
      <w:pgSz w:w="11906" w:h="16838"/>
      <w:pgMar w:top="113" w:right="851" w:bottom="993" w:left="1191" w:header="142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C5"/>
    <w:rsid w:val="00076C01"/>
    <w:rsid w:val="00151A24"/>
    <w:rsid w:val="001974B3"/>
    <w:rsid w:val="001B0799"/>
    <w:rsid w:val="002211C5"/>
    <w:rsid w:val="00250F81"/>
    <w:rsid w:val="0035137C"/>
    <w:rsid w:val="0052284E"/>
    <w:rsid w:val="00544554"/>
    <w:rsid w:val="00682A7F"/>
    <w:rsid w:val="00692AB3"/>
    <w:rsid w:val="007D3E2B"/>
    <w:rsid w:val="008976DB"/>
    <w:rsid w:val="00925747"/>
    <w:rsid w:val="00955C10"/>
    <w:rsid w:val="009D5023"/>
    <w:rsid w:val="009E25ED"/>
    <w:rsid w:val="00A372ED"/>
    <w:rsid w:val="00A631C0"/>
    <w:rsid w:val="00D90527"/>
    <w:rsid w:val="00EE4CF6"/>
    <w:rsid w:val="00F774BA"/>
    <w:rsid w:val="00FD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B0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0527"/>
  </w:style>
  <w:style w:type="paragraph" w:styleId="Nadpis1">
    <w:name w:val="heading 1"/>
    <w:basedOn w:val="Normln"/>
    <w:next w:val="Normln"/>
    <w:qFormat/>
    <w:rsid w:val="00D90527"/>
    <w:pPr>
      <w:keepNext/>
      <w:spacing w:before="12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D90527"/>
    <w:pPr>
      <w:keepNext/>
      <w:spacing w:before="120"/>
      <w:jc w:val="center"/>
      <w:outlineLvl w:val="1"/>
    </w:pPr>
    <w:rPr>
      <w:b/>
      <w:snapToGrid w:val="0"/>
      <w:sz w:val="32"/>
    </w:rPr>
  </w:style>
  <w:style w:type="paragraph" w:styleId="Nadpis3">
    <w:name w:val="heading 3"/>
    <w:basedOn w:val="Normln"/>
    <w:next w:val="Normln"/>
    <w:qFormat/>
    <w:rsid w:val="00D90527"/>
    <w:pPr>
      <w:keepNext/>
      <w:spacing w:before="120"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D90527"/>
    <w:rPr>
      <w:sz w:val="16"/>
    </w:rPr>
  </w:style>
  <w:style w:type="paragraph" w:styleId="Textkomente">
    <w:name w:val="annotation text"/>
    <w:basedOn w:val="Normln"/>
    <w:link w:val="TextkomenteChar"/>
    <w:semiHidden/>
    <w:rsid w:val="00D9052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2A7F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82A7F"/>
  </w:style>
  <w:style w:type="character" w:customStyle="1" w:styleId="PedmtkomenteChar">
    <w:name w:val="Předmět komentáře Char"/>
    <w:basedOn w:val="TextkomenteChar"/>
    <w:link w:val="Pedmtkomente"/>
    <w:rsid w:val="00682A7F"/>
  </w:style>
  <w:style w:type="paragraph" w:styleId="Textbubliny">
    <w:name w:val="Balloon Text"/>
    <w:basedOn w:val="Normln"/>
    <w:link w:val="TextbublinyChar"/>
    <w:uiPriority w:val="99"/>
    <w:semiHidden/>
    <w:unhideWhenUsed/>
    <w:rsid w:val="00682A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0527"/>
  </w:style>
  <w:style w:type="paragraph" w:styleId="Nadpis1">
    <w:name w:val="heading 1"/>
    <w:basedOn w:val="Normln"/>
    <w:next w:val="Normln"/>
    <w:qFormat/>
    <w:rsid w:val="00D90527"/>
    <w:pPr>
      <w:keepNext/>
      <w:spacing w:before="12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D90527"/>
    <w:pPr>
      <w:keepNext/>
      <w:spacing w:before="120"/>
      <w:jc w:val="center"/>
      <w:outlineLvl w:val="1"/>
    </w:pPr>
    <w:rPr>
      <w:b/>
      <w:snapToGrid w:val="0"/>
      <w:sz w:val="32"/>
    </w:rPr>
  </w:style>
  <w:style w:type="paragraph" w:styleId="Nadpis3">
    <w:name w:val="heading 3"/>
    <w:basedOn w:val="Normln"/>
    <w:next w:val="Normln"/>
    <w:qFormat/>
    <w:rsid w:val="00D90527"/>
    <w:pPr>
      <w:keepNext/>
      <w:spacing w:before="120"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D90527"/>
    <w:rPr>
      <w:sz w:val="16"/>
    </w:rPr>
  </w:style>
  <w:style w:type="paragraph" w:styleId="Textkomente">
    <w:name w:val="annotation text"/>
    <w:basedOn w:val="Normln"/>
    <w:link w:val="TextkomenteChar"/>
    <w:semiHidden/>
    <w:rsid w:val="00D9052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2A7F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82A7F"/>
  </w:style>
  <w:style w:type="character" w:customStyle="1" w:styleId="PedmtkomenteChar">
    <w:name w:val="Předmět komentáře Char"/>
    <w:basedOn w:val="TextkomenteChar"/>
    <w:link w:val="Pedmtkomente"/>
    <w:rsid w:val="00682A7F"/>
  </w:style>
  <w:style w:type="paragraph" w:styleId="Textbubliny">
    <w:name w:val="Balloon Text"/>
    <w:basedOn w:val="Normln"/>
    <w:link w:val="TextbublinyChar"/>
    <w:uiPriority w:val="99"/>
    <w:semiHidden/>
    <w:unhideWhenUsed/>
    <w:rsid w:val="00682A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O H L Á Š E N Í  O  S H O D Ě</vt:lpstr>
    </vt:vector>
  </TitlesOfParts>
  <Company>Olomouc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H L Á Š E N Í  O  S H O D Ě</dc:title>
  <dc:creator>Creditest</dc:creator>
  <cp:lastModifiedBy>Michal</cp:lastModifiedBy>
  <cp:revision>2</cp:revision>
  <cp:lastPrinted>2002-01-25T12:23:00Z</cp:lastPrinted>
  <dcterms:created xsi:type="dcterms:W3CDTF">2023-08-24T09:05:00Z</dcterms:created>
  <dcterms:modified xsi:type="dcterms:W3CDTF">2023-08-24T09:05:00Z</dcterms:modified>
</cp:coreProperties>
</file>